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Junior Categories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Bantam (Ages under 12 all scales, all types)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Junior Aircraft (Ages 12 through 17 all scales)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Junior Armor and Military Vehicles (Ages 12 through 17 all scales)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Junior Automotive (Ages 12 through 17 all scales)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Junior Miscellaneous (Ages 12 through 17 all scales)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Aircraft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Biplanes and Rigged (all scales)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Single-engine, 1/72 and smaller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Multi-engine, 1/72 and smaller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Jet: 1/72 and smaller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Single-engine, larger than 1/72, smaller than 1/32 (Allied)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Single-engine, larger than 1/72, smaller than 1/32 (Axis)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Multi-engine, larger than 1/72, smaller than 1/32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Jet: larger than 1/72, smaller than 1/32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Prop: 1/32 and larger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Jet: 1/32 and larger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Helicopters and Rotary Wing: all scales, all types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Missiles and Actual Spacecraft, all scales, all types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Armor and Military Vehicles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1/72 and smaller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1/48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Softskins, all scales, all types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1/35 and larger, Pre-VJ-Day (Allied)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1/35 and larger, Pre-VJ-Day (Axis)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1/35 and larger, Post-VJ-Day (US and Allies)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Tanks and other AFV’s, 1/35 and larger, Post-VJ-Day (US Adversaries and Neutrals)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Open-Top, Halftracks, Armored Cars, and APC’s, all scales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Towed Ordnance (May include prime mover if shown towing), all scales, all types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Automotive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Curbside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Factory Stock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Street Rods through 1948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Street Machines, 1949 and after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Mild Custom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Full Custom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Race Cars - Drag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Racing, Closed wheel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Racing, Open wheel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Pickups and Light Trucks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Heavy Trucks, Tractor Trailers, Construction Equipment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Motorcycles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Ships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Powered Surface Ships, smaller than 1/400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Powered Surface Ships, 1/400 and larger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Submarines, all scales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Sailing Ships and rowed vessels all scales, all types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Fantasy and Science Fiction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Fantasy and Sci-Fi Figures smaller than 54mm (Warhammer, etc.)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Fantasy and Sci-Figures larger than 3” tall and smaller than 8”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Fantasy and Sci-Figures larger than 8”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Fantasy and Sci-Fi Busts, all scales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Sci-Fi Spacecraft and Vehicles, all scales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Gundam 1/100 and smaller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Gundam larger than 1/100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Historical Figures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Historical Figures, 54mm and smaller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Historical Figures, larger than 54mm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Mounted Historical Figures, all scales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Historical Busts, all scales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Figure Vignettes, all scales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Dioramas and Vignettes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Aircraft Dioramas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Armor Dioramas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Automotive Dioramas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Ship Dioramas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Armor Vignettes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Miscellaneous Vignettes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Miscellaneous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Collections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Miscellaneous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Scratch Built and Major Conversions, all scales, all types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Live creatures, all scales, all types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SPECIAL AWARDS</w:t>
        <w:br w:type="textWrapping"/>
        <w:br w:type="textWrapping"/>
        <w:t xml:space="preserve">Best Bantam Entry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Junior Entry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Aircraft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Armor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Automotive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Ship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Sci-Fi / Fantasy Figure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Historical Figure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Best Diorama / Vignette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The Iron Man Award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Judge’s Best of Show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369" w:top="279" w:left="720" w:right="720" w:header="720" w:footer="720"/>
      <w:pgNumType w:start="1"/>
      <w:cols w:equalWidth="0" w:num="2">
        <w:col w:space="540" w:w="5130"/>
        <w:col w:space="0" w:w="513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jc w:val="center"/>
      <w:rPr>
        <w:rFonts w:ascii="Times New Roman" w:cs="Times New Roman" w:eastAsia="Times New Roman" w:hAnsi="Times New Roman"/>
        <w:b w:val="1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16"/>
        <w:szCs w:val="16"/>
        <w:rtl w:val="0"/>
      </w:rPr>
      <w:t xml:space="preserve">SYRCON 36 Categories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575C3"/>
    <w:pPr>
      <w:spacing w:after="200" w:line="276" w:lineRule="auto"/>
    </w:pPr>
    <w:rPr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ColorfulList-Accent11" w:customStyle="1">
    <w:name w:val="Colorful List - Accent 11"/>
    <w:basedOn w:val="Normal"/>
    <w:uiPriority w:val="34"/>
    <w:qFormat w:val="1"/>
    <w:rsid w:val="006E5BC5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B3BD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B3BD0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7D596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D596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 w:val="1"/>
    <w:rsid w:val="007D596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D5966"/>
    <w:rPr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W/sjSPz5ZKKdCJKegrczcHzskg==">CgMxLjA4AHIhMTlSeHZIV3p6S2hmY3dhLUhldnVFaWF1Tm9LRGhtZWIt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2022-03-28T19:58:00Z</dcterms:created>
  <dc:creator>Charles</dc:creator>
</cp:coreProperties>
</file>